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043" w14:textId="100512D1" w:rsidR="00A25518" w:rsidRDefault="00A25518" w:rsidP="00A25518">
      <w:pPr>
        <w:pStyle w:val="NormalWeb"/>
        <w:jc w:val="center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 xml:space="preserve">Comprehensive </w:t>
      </w:r>
      <w:r w:rsidRPr="00E03B6A">
        <w:rPr>
          <w:color w:val="000000"/>
          <w:sz w:val="24"/>
          <w:szCs w:val="24"/>
        </w:rPr>
        <w:t>Examination Reading Lists and Rationale Template</w:t>
      </w:r>
    </w:p>
    <w:p w14:paraId="2DAF8597" w14:textId="19F57D5A" w:rsidR="00D42FA9" w:rsidRDefault="00D42FA9" w:rsidP="00A25518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Department of Philosophy</w:t>
      </w:r>
    </w:p>
    <w:p w14:paraId="79D6B138" w14:textId="1DC48912" w:rsidR="00D42FA9" w:rsidRPr="00E03B6A" w:rsidRDefault="00D42FA9" w:rsidP="00A25518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Penn State University</w:t>
      </w:r>
    </w:p>
    <w:p w14:paraId="721F2C62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30F6A7D5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Date:</w:t>
      </w:r>
      <w:r w:rsidRPr="00E03B6A">
        <w:rPr>
          <w:color w:val="000000"/>
          <w:sz w:val="24"/>
          <w:szCs w:val="24"/>
        </w:rPr>
        <w:tab/>
      </w:r>
    </w:p>
    <w:p w14:paraId="01917684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447C5B27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Name:</w:t>
      </w:r>
    </w:p>
    <w:p w14:paraId="71C1BFA8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30E28931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Dissertation Advisor:</w:t>
      </w:r>
    </w:p>
    <w:p w14:paraId="7DB5EBB2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47201622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Dissertation Committee Members:</w:t>
      </w:r>
      <w:r w:rsidRPr="00E03B6A">
        <w:rPr>
          <w:color w:val="000000"/>
          <w:sz w:val="24"/>
          <w:szCs w:val="24"/>
        </w:rPr>
        <w:tab/>
      </w:r>
    </w:p>
    <w:p w14:paraId="34FDE39B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0B116F34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Rationale for the Reading Lists (300–500 words; must include a clear articulation of the guiding idea for the lists and how the lists support areas of specialization):</w:t>
      </w:r>
    </w:p>
    <w:p w14:paraId="36E3D2B7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5D17927E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Systematic List:</w:t>
      </w:r>
    </w:p>
    <w:p w14:paraId="6C5BC7B5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18096617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  <w:r w:rsidRPr="00E03B6A">
        <w:rPr>
          <w:color w:val="000000"/>
          <w:sz w:val="24"/>
          <w:szCs w:val="24"/>
        </w:rPr>
        <w:t>Historical List:</w:t>
      </w:r>
    </w:p>
    <w:p w14:paraId="3B9E333B" w14:textId="77777777" w:rsidR="00A25518" w:rsidRPr="00E03B6A" w:rsidRDefault="00A25518" w:rsidP="00A25518">
      <w:pPr>
        <w:pStyle w:val="NormalWeb"/>
        <w:rPr>
          <w:color w:val="000000"/>
          <w:sz w:val="24"/>
          <w:szCs w:val="24"/>
        </w:rPr>
      </w:pPr>
    </w:p>
    <w:p w14:paraId="3F204516" w14:textId="77777777" w:rsidR="00883C52" w:rsidRPr="00E03B6A" w:rsidRDefault="00A25518" w:rsidP="00A25518">
      <w:pPr>
        <w:rPr>
          <w:rFonts w:ascii="Calibri" w:hAnsi="Calibri" w:cs="Calibri"/>
        </w:rPr>
      </w:pPr>
      <w:r w:rsidRPr="00E03B6A">
        <w:rPr>
          <w:rFonts w:ascii="Calibri" w:hAnsi="Calibri" w:cs="Calibri"/>
          <w:color w:val="000000"/>
        </w:rPr>
        <w:t>Curriculum Vitae:</w:t>
      </w:r>
    </w:p>
    <w:sectPr w:rsidR="00883C52" w:rsidRPr="00E0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18"/>
    <w:rsid w:val="00130863"/>
    <w:rsid w:val="00706945"/>
    <w:rsid w:val="00A14D76"/>
    <w:rsid w:val="00A25518"/>
    <w:rsid w:val="00B26883"/>
    <w:rsid w:val="00D42FA9"/>
    <w:rsid w:val="00D605B3"/>
    <w:rsid w:val="00E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D3F0E"/>
  <w15:chartTrackingRefBased/>
  <w15:docId w15:val="{3B7A19E3-CB17-0E4F-91A1-0AACE9F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51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Sarah Miller</cp:lastModifiedBy>
  <cp:revision>4</cp:revision>
  <dcterms:created xsi:type="dcterms:W3CDTF">2023-03-18T15:07:00Z</dcterms:created>
  <dcterms:modified xsi:type="dcterms:W3CDTF">2023-03-18T15:09:00Z</dcterms:modified>
</cp:coreProperties>
</file>